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20E72" w14:textId="59FE2F2F" w:rsidR="00124362" w:rsidRPr="008A4D5A" w:rsidRDefault="003E4C4B" w:rsidP="008A4D5A">
      <w:pPr>
        <w:spacing w:after="0" w:line="240" w:lineRule="auto"/>
        <w:jc w:val="both"/>
        <w:rPr>
          <w:rFonts w:ascii="Book Antiqua" w:hAnsi="Book Antiqua" w:cs="Arial"/>
          <w:b/>
          <w:bCs/>
          <w:sz w:val="20"/>
          <w:lang w:val="en-IN"/>
        </w:rPr>
      </w:pPr>
      <w:r w:rsidRPr="00E9706F">
        <w:rPr>
          <w:rFonts w:ascii="Book Antiqua" w:hAnsi="Book Antiqua"/>
          <w:b/>
          <w:bCs/>
          <w:color w:val="0000FF"/>
          <w:sz w:val="24"/>
          <w:lang w:val="en-IN"/>
        </w:rPr>
        <w:t>Augmentation of transformation capacity at 400/220KV</w:t>
      </w:r>
      <w:r>
        <w:rPr>
          <w:rFonts w:ascii="Book Antiqua" w:hAnsi="Book Antiqua"/>
          <w:b/>
          <w:bCs/>
          <w:color w:val="0000FF"/>
          <w:sz w:val="24"/>
          <w:lang w:val="en-IN"/>
        </w:rPr>
        <w:t xml:space="preserve"> </w:t>
      </w:r>
      <w:proofErr w:type="spellStart"/>
      <w:r w:rsidRPr="00E9706F">
        <w:rPr>
          <w:rFonts w:ascii="Book Antiqua" w:hAnsi="Book Antiqua"/>
          <w:b/>
          <w:bCs/>
          <w:color w:val="0000FF"/>
          <w:sz w:val="24"/>
          <w:lang w:val="en-IN"/>
        </w:rPr>
        <w:t>Nagarjunasgar</w:t>
      </w:r>
      <w:proofErr w:type="spellEnd"/>
      <w:r w:rsidRPr="00E9706F">
        <w:rPr>
          <w:rFonts w:ascii="Book Antiqua" w:hAnsi="Book Antiqua"/>
          <w:b/>
          <w:bCs/>
          <w:color w:val="0000FF"/>
          <w:sz w:val="24"/>
          <w:lang w:val="en-IN"/>
        </w:rPr>
        <w:t xml:space="preserve"> substation in </w:t>
      </w:r>
      <w:proofErr w:type="spellStart"/>
      <w:r w:rsidRPr="00E9706F">
        <w:rPr>
          <w:rFonts w:ascii="Book Antiqua" w:hAnsi="Book Antiqua"/>
          <w:b/>
          <w:bCs/>
          <w:color w:val="0000FF"/>
          <w:sz w:val="24"/>
          <w:lang w:val="en-IN"/>
        </w:rPr>
        <w:t>Andhrapradesh</w:t>
      </w:r>
      <w:proofErr w:type="spellEnd"/>
      <w:r w:rsidRPr="00E9706F">
        <w:rPr>
          <w:rFonts w:ascii="Book Antiqua" w:hAnsi="Book Antiqua"/>
          <w:b/>
          <w:bCs/>
          <w:color w:val="0000FF"/>
          <w:sz w:val="24"/>
          <w:lang w:val="en-IN"/>
        </w:rPr>
        <w:t xml:space="preserve"> by 1X500MVA, 400/220KV</w:t>
      </w:r>
      <w:r>
        <w:rPr>
          <w:rFonts w:ascii="Book Antiqua" w:hAnsi="Book Antiqua"/>
          <w:b/>
          <w:bCs/>
          <w:color w:val="0000FF"/>
          <w:sz w:val="24"/>
          <w:lang w:val="en-IN"/>
        </w:rPr>
        <w:t xml:space="preserve"> </w:t>
      </w:r>
      <w:r w:rsidRPr="00E9706F">
        <w:rPr>
          <w:rFonts w:ascii="Book Antiqua" w:hAnsi="Book Antiqua"/>
          <w:b/>
          <w:bCs/>
          <w:color w:val="0000FF"/>
          <w:sz w:val="24"/>
          <w:lang w:val="en-IN"/>
        </w:rPr>
        <w:t>ICT(4th) and Conversion of 80MVAR fixed line reactor at Nellore end on</w:t>
      </w:r>
      <w:r>
        <w:rPr>
          <w:rFonts w:ascii="Book Antiqua" w:hAnsi="Book Antiqua"/>
          <w:b/>
          <w:bCs/>
          <w:color w:val="0000FF"/>
          <w:sz w:val="24"/>
          <w:lang w:val="en-IN"/>
        </w:rPr>
        <w:t xml:space="preserve"> </w:t>
      </w:r>
      <w:r w:rsidRPr="00E9706F">
        <w:rPr>
          <w:rFonts w:ascii="Book Antiqua" w:hAnsi="Book Antiqua"/>
          <w:b/>
          <w:bCs/>
          <w:color w:val="0000FF"/>
          <w:sz w:val="24"/>
          <w:lang w:val="en-IN"/>
        </w:rPr>
        <w:t>Vijayawada- Nellore 400KV D/C line(line-2) to switchable line reactor along</w:t>
      </w:r>
      <w:r>
        <w:rPr>
          <w:rFonts w:ascii="Book Antiqua" w:hAnsi="Book Antiqua"/>
          <w:b/>
          <w:bCs/>
          <w:color w:val="0000FF"/>
          <w:sz w:val="24"/>
          <w:lang w:val="en-IN"/>
        </w:rPr>
        <w:t xml:space="preserve"> </w:t>
      </w:r>
      <w:r w:rsidRPr="00E9706F">
        <w:rPr>
          <w:rFonts w:ascii="Book Antiqua" w:hAnsi="Book Antiqua"/>
          <w:b/>
          <w:bCs/>
          <w:color w:val="0000FF"/>
          <w:sz w:val="24"/>
          <w:lang w:val="en-IN"/>
        </w:rPr>
        <w:t>with NGR and its bypassing scheme</w:t>
      </w:r>
      <w:r w:rsidRPr="00B64274">
        <w:rPr>
          <w:rFonts w:ascii="Book Antiqua" w:hAnsi="Book Antiqua" w:cs="Arial"/>
          <w:b/>
          <w:bCs/>
          <w:szCs w:val="22"/>
          <w:lang w:val="en-IN"/>
        </w:rPr>
        <w:t xml:space="preserve"> [Spec. No.: </w:t>
      </w:r>
      <w:r w:rsidRPr="00004F22">
        <w:rPr>
          <w:rFonts w:ascii="Book Antiqua" w:hAnsi="Book Antiqua" w:cs="Arial"/>
          <w:b/>
          <w:bCs/>
          <w:szCs w:val="22"/>
          <w:lang w:val="en-IN"/>
        </w:rPr>
        <w:t>SR-I/C&amp;M/WC-4356(SR1/NT/W-AIS/DOM/B00/25/11800</w:t>
      </w:r>
      <w:r w:rsidR="00047FD6" w:rsidRPr="008A4D5A">
        <w:rPr>
          <w:rFonts w:ascii="Book Antiqua" w:hAnsi="Book Antiqua" w:cs="Arial"/>
          <w:b/>
          <w:bCs/>
          <w:sz w:val="20"/>
          <w:lang w:val="en-IN"/>
        </w:rPr>
        <w:t>]</w:t>
      </w:r>
      <w:r w:rsidR="006B1666" w:rsidRPr="008A4D5A">
        <w:rPr>
          <w:rFonts w:ascii="Book Antiqua" w:hAnsi="Book Antiqua" w:cs="Arial"/>
          <w:b/>
          <w:bCs/>
          <w:sz w:val="20"/>
          <w:lang w:val="en-IN"/>
        </w:rPr>
        <w:t>.</w:t>
      </w: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8A4D5A" w:rsidRDefault="00177A9C" w:rsidP="00A9267E">
      <w:pPr>
        <w:spacing w:after="0" w:line="240" w:lineRule="auto"/>
        <w:jc w:val="center"/>
        <w:rPr>
          <w:rFonts w:ascii="Arial" w:hAnsi="Arial" w:cs="Arial"/>
          <w:b/>
          <w:bCs/>
          <w:sz w:val="18"/>
          <w:szCs w:val="18"/>
          <w:lang w:val="en-IN"/>
        </w:rPr>
      </w:pPr>
    </w:p>
    <w:tbl>
      <w:tblPr>
        <w:tblStyle w:val="TableGrid"/>
        <w:tblW w:w="9242" w:type="dxa"/>
        <w:tblLook w:val="04A0" w:firstRow="1" w:lastRow="0" w:firstColumn="1" w:lastColumn="0" w:noHBand="0" w:noVBand="1"/>
      </w:tblPr>
      <w:tblGrid>
        <w:gridCol w:w="4621"/>
        <w:gridCol w:w="4621"/>
      </w:tblGrid>
      <w:tr w:rsidR="00724E04" w:rsidRPr="00A864D5" w14:paraId="240E1F22" w14:textId="77777777" w:rsidTr="00724E04">
        <w:tc>
          <w:tcPr>
            <w:tcW w:w="4621" w:type="dxa"/>
          </w:tcPr>
          <w:p w14:paraId="581EC32B" w14:textId="77777777" w:rsidR="00724E04" w:rsidRPr="00A864D5" w:rsidRDefault="00724E04" w:rsidP="00724E04">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724E04" w:rsidRPr="00A864D5" w:rsidRDefault="00724E04" w:rsidP="00724E04">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724E04" w:rsidRPr="00A864D5" w:rsidRDefault="00724E04" w:rsidP="00724E04">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724E04" w:rsidRPr="00A864D5" w:rsidRDefault="00724E04" w:rsidP="00724E04">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4EC0A53C" w14:textId="77777777" w:rsidR="002F26BB" w:rsidRDefault="002F26BB" w:rsidP="002F26BB">
            <w:pPr>
              <w:tabs>
                <w:tab w:val="left" w:pos="720"/>
              </w:tabs>
              <w:rPr>
                <w:rFonts w:ascii="Book Antiqua" w:hAnsi="Book Antiqua" w:cs="Arial"/>
                <w:szCs w:val="22"/>
              </w:rPr>
            </w:pPr>
            <w:r w:rsidRPr="00FF132D">
              <w:rPr>
                <w:rFonts w:ascii="Book Antiqua" w:hAnsi="Book Antiqua" w:cs="Arial"/>
                <w:szCs w:val="22"/>
              </w:rPr>
              <w:t xml:space="preserve">Contract </w:t>
            </w:r>
            <w:r>
              <w:rPr>
                <w:rFonts w:ascii="Book Antiqua" w:hAnsi="Book Antiqua" w:cs="Arial"/>
                <w:szCs w:val="22"/>
              </w:rPr>
              <w:t>&amp; Materials Dept.</w:t>
            </w:r>
            <w:r w:rsidRPr="00FF132D">
              <w:rPr>
                <w:rFonts w:ascii="Book Antiqua" w:hAnsi="Book Antiqua" w:cs="Arial"/>
                <w:szCs w:val="22"/>
              </w:rPr>
              <w:t>,</w:t>
            </w:r>
          </w:p>
          <w:p w14:paraId="4F8FC018" w14:textId="77777777" w:rsidR="002F26BB" w:rsidRDefault="002F26BB" w:rsidP="002F26BB">
            <w:pPr>
              <w:tabs>
                <w:tab w:val="left" w:pos="720"/>
              </w:tabs>
              <w:rPr>
                <w:rFonts w:ascii="Book Antiqua" w:hAnsi="Book Antiqua" w:cs="Arial"/>
                <w:szCs w:val="22"/>
              </w:rPr>
            </w:pPr>
            <w:r w:rsidRPr="00FF132D">
              <w:rPr>
                <w:rFonts w:ascii="Book Antiqua" w:hAnsi="Book Antiqua" w:cs="Arial"/>
                <w:szCs w:val="22"/>
              </w:rPr>
              <w:t>Power Grid Corporation of India Ltd.,</w:t>
            </w:r>
          </w:p>
          <w:p w14:paraId="58C935A1" w14:textId="77777777" w:rsidR="002F26BB" w:rsidRDefault="002F26BB" w:rsidP="002F26BB">
            <w:pPr>
              <w:tabs>
                <w:tab w:val="left" w:pos="720"/>
              </w:tabs>
              <w:rPr>
                <w:rFonts w:ascii="Book Antiqua" w:hAnsi="Book Antiqua" w:cs="Arial"/>
                <w:szCs w:val="22"/>
              </w:rPr>
            </w:pPr>
            <w:proofErr w:type="spellStart"/>
            <w:r>
              <w:rPr>
                <w:rFonts w:ascii="Book Antiqua" w:hAnsi="Book Antiqua" w:cs="Arial"/>
                <w:szCs w:val="22"/>
              </w:rPr>
              <w:t>Kavadiguda</w:t>
            </w:r>
            <w:proofErr w:type="spellEnd"/>
            <w:r>
              <w:rPr>
                <w:rFonts w:ascii="Book Antiqua" w:hAnsi="Book Antiqua" w:cs="Arial"/>
                <w:szCs w:val="22"/>
              </w:rPr>
              <w:t xml:space="preserve"> Main Road,</w:t>
            </w:r>
          </w:p>
          <w:p w14:paraId="6B27A110" w14:textId="3A1B4452" w:rsidR="00724E04" w:rsidRPr="00A864D5" w:rsidRDefault="002F26BB" w:rsidP="002F26BB">
            <w:pPr>
              <w:rPr>
                <w:rFonts w:ascii="Arial" w:hAnsi="Arial" w:cs="Arial"/>
                <w:szCs w:val="22"/>
                <w:lang w:val="en-IN"/>
              </w:rPr>
            </w:pPr>
            <w:proofErr w:type="spellStart"/>
            <w:r>
              <w:rPr>
                <w:rFonts w:ascii="Book Antiqua" w:hAnsi="Book Antiqua" w:cs="Arial"/>
                <w:szCs w:val="22"/>
              </w:rPr>
              <w:t>Secunderabad</w:t>
            </w:r>
            <w:proofErr w:type="spellEnd"/>
            <w:r>
              <w:rPr>
                <w:rFonts w:ascii="Book Antiqua" w:hAnsi="Book Antiqua" w:cs="Arial"/>
                <w:szCs w:val="22"/>
              </w:rPr>
              <w:t xml:space="preserve"> -500080</w:t>
            </w:r>
            <w:r w:rsidRPr="00FF132D">
              <w:rPr>
                <w:rFonts w:ascii="Book Antiqua" w:hAnsi="Book Antiqua" w:cs="Arial"/>
                <w:szCs w:val="22"/>
              </w:rPr>
              <w:t>.</w:t>
            </w:r>
          </w:p>
        </w:tc>
      </w:tr>
    </w:tbl>
    <w:p w14:paraId="72514617" w14:textId="6BA0850A" w:rsidR="00177A9C" w:rsidRPr="008A4D5A" w:rsidRDefault="00177A9C" w:rsidP="00A9267E">
      <w:pPr>
        <w:spacing w:after="0" w:line="240" w:lineRule="auto"/>
        <w:rPr>
          <w:rFonts w:ascii="Arial" w:hAnsi="Arial" w:cs="Arial"/>
          <w:sz w:val="18"/>
          <w:szCs w:val="18"/>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p>
    <w:p w14:paraId="32FACDC0" w14:textId="472DE6AD" w:rsidR="006C4635" w:rsidRPr="00ED3875" w:rsidRDefault="00177A9C" w:rsidP="006B1666">
      <w:pPr>
        <w:spacing w:after="0" w:line="240" w:lineRule="auto"/>
        <w:jc w:val="both"/>
        <w:rPr>
          <w:rFonts w:ascii="Book Antiqua" w:hAnsi="Book Antiqua"/>
          <w:b/>
          <w:bCs/>
          <w:szCs w:val="22"/>
        </w:rPr>
      </w:pPr>
      <w:r w:rsidRPr="00A864D5">
        <w:rPr>
          <w:rFonts w:ascii="Arial" w:hAnsi="Arial" w:cs="Arial"/>
          <w:szCs w:val="22"/>
          <w:lang w:val="en-IN"/>
        </w:rPr>
        <w:t xml:space="preserve">This has reference to the Terms &amp; Conditions for the e-Reverse Auction mentioned in the Business Rules for </w:t>
      </w:r>
      <w:r w:rsidR="003E4C4B" w:rsidRPr="00E9706F">
        <w:rPr>
          <w:rFonts w:ascii="Book Antiqua" w:hAnsi="Book Antiqua"/>
          <w:b/>
          <w:bCs/>
          <w:color w:val="0000FF"/>
          <w:sz w:val="24"/>
          <w:lang w:val="en-IN"/>
        </w:rPr>
        <w:t>Augmentation of transformation capacity at 400/220KV</w:t>
      </w:r>
      <w:r w:rsidR="003E4C4B">
        <w:rPr>
          <w:rFonts w:ascii="Book Antiqua" w:hAnsi="Book Antiqua"/>
          <w:b/>
          <w:bCs/>
          <w:color w:val="0000FF"/>
          <w:sz w:val="24"/>
          <w:lang w:val="en-IN"/>
        </w:rPr>
        <w:t xml:space="preserve"> </w:t>
      </w:r>
      <w:proofErr w:type="spellStart"/>
      <w:r w:rsidR="003E4C4B" w:rsidRPr="00E9706F">
        <w:rPr>
          <w:rFonts w:ascii="Book Antiqua" w:hAnsi="Book Antiqua"/>
          <w:b/>
          <w:bCs/>
          <w:color w:val="0000FF"/>
          <w:sz w:val="24"/>
          <w:lang w:val="en-IN"/>
        </w:rPr>
        <w:t>Nagarjunasgar</w:t>
      </w:r>
      <w:proofErr w:type="spellEnd"/>
      <w:r w:rsidR="003E4C4B" w:rsidRPr="00E9706F">
        <w:rPr>
          <w:rFonts w:ascii="Book Antiqua" w:hAnsi="Book Antiqua"/>
          <w:b/>
          <w:bCs/>
          <w:color w:val="0000FF"/>
          <w:sz w:val="24"/>
          <w:lang w:val="en-IN"/>
        </w:rPr>
        <w:t xml:space="preserve"> substation in </w:t>
      </w:r>
      <w:proofErr w:type="spellStart"/>
      <w:r w:rsidR="003E4C4B" w:rsidRPr="00E9706F">
        <w:rPr>
          <w:rFonts w:ascii="Book Antiqua" w:hAnsi="Book Antiqua"/>
          <w:b/>
          <w:bCs/>
          <w:color w:val="0000FF"/>
          <w:sz w:val="24"/>
          <w:lang w:val="en-IN"/>
        </w:rPr>
        <w:t>Andhrapradesh</w:t>
      </w:r>
      <w:proofErr w:type="spellEnd"/>
      <w:r w:rsidR="003E4C4B" w:rsidRPr="00E9706F">
        <w:rPr>
          <w:rFonts w:ascii="Book Antiqua" w:hAnsi="Book Antiqua"/>
          <w:b/>
          <w:bCs/>
          <w:color w:val="0000FF"/>
          <w:sz w:val="24"/>
          <w:lang w:val="en-IN"/>
        </w:rPr>
        <w:t xml:space="preserve"> by 1X500MVA, 400/220KV</w:t>
      </w:r>
      <w:r w:rsidR="003E4C4B">
        <w:rPr>
          <w:rFonts w:ascii="Book Antiqua" w:hAnsi="Book Antiqua"/>
          <w:b/>
          <w:bCs/>
          <w:color w:val="0000FF"/>
          <w:sz w:val="24"/>
          <w:lang w:val="en-IN"/>
        </w:rPr>
        <w:t xml:space="preserve"> </w:t>
      </w:r>
      <w:r w:rsidR="003E4C4B" w:rsidRPr="00E9706F">
        <w:rPr>
          <w:rFonts w:ascii="Book Antiqua" w:hAnsi="Book Antiqua"/>
          <w:b/>
          <w:bCs/>
          <w:color w:val="0000FF"/>
          <w:sz w:val="24"/>
          <w:lang w:val="en-IN"/>
        </w:rPr>
        <w:t>ICT(4th) and Conversion of 80MVAR fixed line reactor at Nellore end on</w:t>
      </w:r>
      <w:r w:rsidR="003E4C4B">
        <w:rPr>
          <w:rFonts w:ascii="Book Antiqua" w:hAnsi="Book Antiqua"/>
          <w:b/>
          <w:bCs/>
          <w:color w:val="0000FF"/>
          <w:sz w:val="24"/>
          <w:lang w:val="en-IN"/>
        </w:rPr>
        <w:t xml:space="preserve"> </w:t>
      </w:r>
      <w:r w:rsidR="003E4C4B" w:rsidRPr="00E9706F">
        <w:rPr>
          <w:rFonts w:ascii="Book Antiqua" w:hAnsi="Book Antiqua"/>
          <w:b/>
          <w:bCs/>
          <w:color w:val="0000FF"/>
          <w:sz w:val="24"/>
          <w:lang w:val="en-IN"/>
        </w:rPr>
        <w:t>Vijayawada- Nellore 400KV D/C line(line-2) to switchable line reactor along</w:t>
      </w:r>
      <w:r w:rsidR="003E4C4B">
        <w:rPr>
          <w:rFonts w:ascii="Book Antiqua" w:hAnsi="Book Antiqua"/>
          <w:b/>
          <w:bCs/>
          <w:color w:val="0000FF"/>
          <w:sz w:val="24"/>
          <w:lang w:val="en-IN"/>
        </w:rPr>
        <w:t xml:space="preserve"> </w:t>
      </w:r>
      <w:r w:rsidR="003E4C4B" w:rsidRPr="00E9706F">
        <w:rPr>
          <w:rFonts w:ascii="Book Antiqua" w:hAnsi="Book Antiqua"/>
          <w:b/>
          <w:bCs/>
          <w:color w:val="0000FF"/>
          <w:sz w:val="24"/>
          <w:lang w:val="en-IN"/>
        </w:rPr>
        <w:t>with NGR and its bypassing scheme</w:t>
      </w:r>
      <w:r w:rsidR="003E4C4B" w:rsidRPr="00B64274">
        <w:rPr>
          <w:rFonts w:ascii="Book Antiqua" w:hAnsi="Book Antiqua" w:cs="Arial"/>
          <w:b/>
          <w:bCs/>
          <w:szCs w:val="22"/>
          <w:lang w:val="en-IN"/>
        </w:rPr>
        <w:t xml:space="preserve"> [Spec. No.: </w:t>
      </w:r>
      <w:r w:rsidR="003E4C4B" w:rsidRPr="00004F22">
        <w:rPr>
          <w:rFonts w:ascii="Book Antiqua" w:hAnsi="Book Antiqua" w:cs="Arial"/>
          <w:b/>
          <w:bCs/>
          <w:szCs w:val="22"/>
          <w:lang w:val="en-IN"/>
        </w:rPr>
        <w:t>SR-I/C&amp;M/WC-4356(SR1/NT/W-AIS/DOM/B00/25/11800</w:t>
      </w:r>
      <w:r w:rsidR="00047FD6">
        <w:rPr>
          <w:rFonts w:ascii="Book Antiqua" w:hAnsi="Book Antiqua" w:cs="Arial"/>
          <w:b/>
          <w:bCs/>
          <w:szCs w:val="22"/>
          <w:lang w:val="en-IN"/>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lastRenderedPageBreak/>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06F3624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69469D">
      <w:headerReference w:type="default" r:id="rId9"/>
      <w:footerReference w:type="default" r:id="rId10"/>
      <w:pgSz w:w="11906" w:h="16838"/>
      <w:pgMar w:top="1134"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6F72" w14:textId="77777777" w:rsidR="00B76B57" w:rsidRDefault="00B76B57" w:rsidP="00177A9C">
      <w:pPr>
        <w:spacing w:after="0" w:line="240" w:lineRule="auto"/>
      </w:pPr>
      <w:r>
        <w:separator/>
      </w:r>
    </w:p>
  </w:endnote>
  <w:endnote w:type="continuationSeparator" w:id="0">
    <w:p w14:paraId="7987A00B" w14:textId="77777777" w:rsidR="00B76B57" w:rsidRDefault="00B76B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F3C0586" w:rsidR="00CE3AC2" w:rsidRPr="00CE3AC2" w:rsidRDefault="001059A4" w:rsidP="00B522C3">
    <w:pPr>
      <w:pStyle w:val="Footer"/>
      <w:tabs>
        <w:tab w:val="left" w:pos="1834"/>
        <w:tab w:val="left" w:pos="5490"/>
      </w:tabs>
      <w:rPr>
        <w:rFonts w:ascii="Book Antiqua" w:hAnsi="Book Antiqua"/>
      </w:rPr>
    </w:pPr>
    <w:r>
      <w:rPr>
        <w:rFonts w:ascii="Book Antiqua" w:hAnsi="Book Antiqua"/>
      </w:rPr>
      <w:pict w14:anchorId="2C6EE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8.5pt;height:29.25pt">
          <v:imagedata r:id="rId1" o:title=""/>
          <o:lock v:ext="edit" ungrouping="t" rotation="t" cropping="t" verticies="t" text="t" grouping="t"/>
          <o:signatureline v:ext="edit" id="{2496850D-E433-4730-8534-56330BEB7A47}" provid="{00000000-0000-0000-0000-000000000000}" o:suggestedsigner="Manogna C L" o:suggestedsigner2="Chief Manager (C&amp;M)" issignatureline="t"/>
        </v:shape>
      </w:pict>
    </w:r>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427C" w14:textId="77777777" w:rsidR="00B76B57" w:rsidRDefault="00B76B57" w:rsidP="00177A9C">
      <w:pPr>
        <w:spacing w:after="0" w:line="240" w:lineRule="auto"/>
      </w:pPr>
      <w:r>
        <w:separator/>
      </w:r>
    </w:p>
  </w:footnote>
  <w:footnote w:type="continuationSeparator" w:id="0">
    <w:p w14:paraId="225D144F" w14:textId="77777777" w:rsidR="00B76B57" w:rsidRDefault="00B76B5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34358"/>
    <w:rsid w:val="00047FD6"/>
    <w:rsid w:val="00062D56"/>
    <w:rsid w:val="000B143F"/>
    <w:rsid w:val="000B16EE"/>
    <w:rsid w:val="000C0A1A"/>
    <w:rsid w:val="000C2CCC"/>
    <w:rsid w:val="000D1D04"/>
    <w:rsid w:val="001059A4"/>
    <w:rsid w:val="00124362"/>
    <w:rsid w:val="00136563"/>
    <w:rsid w:val="00151CDF"/>
    <w:rsid w:val="00177A9C"/>
    <w:rsid w:val="00182F59"/>
    <w:rsid w:val="00195DAC"/>
    <w:rsid w:val="001A153C"/>
    <w:rsid w:val="001A1BD9"/>
    <w:rsid w:val="001A5A6E"/>
    <w:rsid w:val="00244A05"/>
    <w:rsid w:val="00251680"/>
    <w:rsid w:val="00260E57"/>
    <w:rsid w:val="00282296"/>
    <w:rsid w:val="00284B25"/>
    <w:rsid w:val="002A0A81"/>
    <w:rsid w:val="002A339B"/>
    <w:rsid w:val="002B3E45"/>
    <w:rsid w:val="002E3CE6"/>
    <w:rsid w:val="002F0481"/>
    <w:rsid w:val="002F26BB"/>
    <w:rsid w:val="003414B8"/>
    <w:rsid w:val="0038765E"/>
    <w:rsid w:val="003A117D"/>
    <w:rsid w:val="003C278F"/>
    <w:rsid w:val="003C62D4"/>
    <w:rsid w:val="003E21D6"/>
    <w:rsid w:val="003E4C4B"/>
    <w:rsid w:val="004557FD"/>
    <w:rsid w:val="00456533"/>
    <w:rsid w:val="00464A50"/>
    <w:rsid w:val="00495135"/>
    <w:rsid w:val="004C3826"/>
    <w:rsid w:val="00501B73"/>
    <w:rsid w:val="00546F64"/>
    <w:rsid w:val="005719E2"/>
    <w:rsid w:val="00584107"/>
    <w:rsid w:val="005D272D"/>
    <w:rsid w:val="006224B2"/>
    <w:rsid w:val="006643A3"/>
    <w:rsid w:val="006673E8"/>
    <w:rsid w:val="00673879"/>
    <w:rsid w:val="0069469D"/>
    <w:rsid w:val="00697DFA"/>
    <w:rsid w:val="006A7E06"/>
    <w:rsid w:val="006B1666"/>
    <w:rsid w:val="006C4635"/>
    <w:rsid w:val="00702897"/>
    <w:rsid w:val="00723EC4"/>
    <w:rsid w:val="00724E0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A4D5A"/>
    <w:rsid w:val="008F21F4"/>
    <w:rsid w:val="00952B1A"/>
    <w:rsid w:val="00A14317"/>
    <w:rsid w:val="00A179ED"/>
    <w:rsid w:val="00A864D5"/>
    <w:rsid w:val="00A9267E"/>
    <w:rsid w:val="00AA503C"/>
    <w:rsid w:val="00AA609C"/>
    <w:rsid w:val="00AC5E17"/>
    <w:rsid w:val="00B13C49"/>
    <w:rsid w:val="00B47DC8"/>
    <w:rsid w:val="00B522C3"/>
    <w:rsid w:val="00B67B23"/>
    <w:rsid w:val="00B76B57"/>
    <w:rsid w:val="00BD13AD"/>
    <w:rsid w:val="00C2314E"/>
    <w:rsid w:val="00C746E7"/>
    <w:rsid w:val="00CC54E9"/>
    <w:rsid w:val="00CE3AC2"/>
    <w:rsid w:val="00CE6553"/>
    <w:rsid w:val="00D071B7"/>
    <w:rsid w:val="00D171BE"/>
    <w:rsid w:val="00D3370F"/>
    <w:rsid w:val="00D34F89"/>
    <w:rsid w:val="00D624F0"/>
    <w:rsid w:val="00D837BF"/>
    <w:rsid w:val="00E21126"/>
    <w:rsid w:val="00E32FA6"/>
    <w:rsid w:val="00E3348D"/>
    <w:rsid w:val="00E510E2"/>
    <w:rsid w:val="00E81C8F"/>
    <w:rsid w:val="00E958D8"/>
    <w:rsid w:val="00ED3875"/>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C48627CD-060B-42C0-A040-B5F2B9DF4883}">
  <ds:schemaRefs>
    <ds:schemaRef ds:uri="http://schemas.microsoft.com/sharepoint/v3/contenttype/forms"/>
  </ds:schemaRefs>
</ds:datastoreItem>
</file>

<file path=customXml/itemProps2.xml><?xml version="1.0" encoding="utf-8"?>
<ds:datastoreItem xmlns:ds="http://schemas.openxmlformats.org/officeDocument/2006/customXml" ds:itemID="{A997B343-C230-4931-89F1-825A6031F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28B2B6-4BB7-4AB9-A3AF-F0DB38C270A4}">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 Lakshmi Manogna {सी लक्ष्मी  मनोगना}</cp:lastModifiedBy>
  <cp:revision>81</cp:revision>
  <cp:lastPrinted>2018-09-20T10:30:00Z</cp:lastPrinted>
  <dcterms:created xsi:type="dcterms:W3CDTF">2018-11-15T05:16:00Z</dcterms:created>
  <dcterms:modified xsi:type="dcterms:W3CDTF">2025-09-01T09:27:00Z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67de828d-f69d-40d4-9531-ce724429a5c7_Enabled">
    <vt:lpwstr>true</vt:lpwstr>
  </property>
  <property fmtid="{D5CDD505-2E9C-101B-9397-08002B2CF9AE}" pid="7" name="MSIP_Label_67de828d-f69d-40d4-9531-ce724429a5c7_SetDate">
    <vt:lpwstr>2025-09-01T09:26:39Z</vt:lpwstr>
  </property>
  <property fmtid="{D5CDD505-2E9C-101B-9397-08002B2CF9AE}" pid="8" name="MSIP_Label_67de828d-f69d-40d4-9531-ce724429a5c7_Method">
    <vt:lpwstr>Privileged</vt:lpwstr>
  </property>
  <property fmtid="{D5CDD505-2E9C-101B-9397-08002B2CF9AE}" pid="9" name="MSIP_Label_67de828d-f69d-40d4-9531-ce724429a5c7_Name">
    <vt:lpwstr>Unrestricted-IT</vt:lpwstr>
  </property>
  <property fmtid="{D5CDD505-2E9C-101B-9397-08002B2CF9AE}" pid="10" name="MSIP_Label_67de828d-f69d-40d4-9531-ce724429a5c7_SiteId">
    <vt:lpwstr>7048075c-52c2-4a40-8e7c-5c5a5573c87f</vt:lpwstr>
  </property>
  <property fmtid="{D5CDD505-2E9C-101B-9397-08002B2CF9AE}" pid="11" name="MSIP_Label_67de828d-f69d-40d4-9531-ce724429a5c7_ActionId">
    <vt:lpwstr>fff25f50-16ac-4d2b-91f5-0622faa5f0d5</vt:lpwstr>
  </property>
  <property fmtid="{D5CDD505-2E9C-101B-9397-08002B2CF9AE}" pid="12" name="MSIP_Label_67de828d-f69d-40d4-9531-ce724429a5c7_ContentBits">
    <vt:lpwstr>0</vt:lpwstr>
  </property>
  <property fmtid="{D5CDD505-2E9C-101B-9397-08002B2CF9AE}" pid="13" name="MSIP_Label_67de828d-f69d-40d4-9531-ce724429a5c7_Tag">
    <vt:lpwstr>10, 0, 1, 1</vt:lpwstr>
  </property>
  <property fmtid="{D5CDD505-2E9C-101B-9397-08002B2CF9AE}" pid="14" name="MediaServiceImageTags">
    <vt:lpwstr/>
  </property>
</Properties>
</file>